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97D89" w14:textId="0F3AFE2E" w:rsidR="00816904" w:rsidRDefault="00DA720A">
      <w:pPr>
        <w:pStyle w:val="Balk1"/>
        <w:spacing w:before="37"/>
      </w:pPr>
      <w:r>
        <w:t xml:space="preserve">Name: Royalisa </w:t>
      </w:r>
      <w:proofErr w:type="spellStart"/>
      <w:r>
        <w:t>Palmiye</w:t>
      </w:r>
      <w:proofErr w:type="spellEnd"/>
      <w:r>
        <w:t xml:space="preserve"> Beach (</w:t>
      </w:r>
      <w:proofErr w:type="spellStart"/>
      <w:r>
        <w:t>Ex.Palmiye</w:t>
      </w:r>
      <w:proofErr w:type="spellEnd"/>
      <w:r>
        <w:t xml:space="preserve"> Beach Hotel) | season: summer </w:t>
      </w:r>
      <w:r w:rsidR="009970F6">
        <w:t>2024</w:t>
      </w:r>
    </w:p>
    <w:p w14:paraId="1D31F29F" w14:textId="77777777" w:rsidR="00816904" w:rsidRDefault="00DA720A">
      <w:pPr>
        <w:pStyle w:val="GvdeMetni"/>
        <w:spacing w:before="183"/>
      </w:pPr>
      <w:r>
        <w:t>GIATA-ID: 4630 | CMI-ID: CMI0031392 | GWG-ID: 195970</w:t>
      </w:r>
    </w:p>
    <w:p w14:paraId="20358F5C" w14:textId="5FDB9AA0" w:rsidR="00816904" w:rsidRDefault="00DA720A">
      <w:pPr>
        <w:pStyle w:val="GvdeMetni"/>
      </w:pPr>
      <w:proofErr w:type="spellStart"/>
      <w:r>
        <w:t>accomodation</w:t>
      </w:r>
      <w:proofErr w:type="spellEnd"/>
      <w:r>
        <w:t xml:space="preserve"> type: </w:t>
      </w:r>
      <w:r w:rsidR="009970F6">
        <w:t>H</w:t>
      </w:r>
      <w:r>
        <w:t>otel</w:t>
      </w:r>
    </w:p>
    <w:p w14:paraId="41C98ED8" w14:textId="00C32CF8" w:rsidR="00816904" w:rsidRDefault="009970F6">
      <w:pPr>
        <w:pStyle w:val="GvdeMetni"/>
        <w:spacing w:before="183"/>
      </w:pPr>
      <w:proofErr w:type="spellStart"/>
      <w:r>
        <w:t>A</w:t>
      </w:r>
      <w:r w:rsidR="00DA720A">
        <w:t>dress</w:t>
      </w:r>
      <w:proofErr w:type="spellEnd"/>
      <w:r w:rsidR="00DA720A">
        <w:t xml:space="preserve">: </w:t>
      </w:r>
      <w:proofErr w:type="spellStart"/>
      <w:r w:rsidR="00DA720A">
        <w:t>Saray</w:t>
      </w:r>
      <w:proofErr w:type="spellEnd"/>
      <w:r w:rsidR="00DA720A">
        <w:t xml:space="preserve"> </w:t>
      </w:r>
      <w:proofErr w:type="spellStart"/>
      <w:r w:rsidR="00DA720A">
        <w:t>mah</w:t>
      </w:r>
      <w:proofErr w:type="spellEnd"/>
      <w:r w:rsidR="00DA720A">
        <w:t xml:space="preserve">. </w:t>
      </w:r>
      <w:proofErr w:type="spellStart"/>
      <w:r w:rsidR="00DA720A">
        <w:t>Atat.rk</w:t>
      </w:r>
      <w:proofErr w:type="spellEnd"/>
      <w:r w:rsidR="00DA720A">
        <w:t xml:space="preserve"> cad. 900 </w:t>
      </w:r>
      <w:proofErr w:type="spellStart"/>
      <w:r w:rsidR="00DA720A">
        <w:t>Sk</w:t>
      </w:r>
      <w:proofErr w:type="spellEnd"/>
      <w:r w:rsidR="00DA720A">
        <w:t xml:space="preserve"> No:6 | zip code: 07400 | town: </w:t>
      </w:r>
      <w:proofErr w:type="spellStart"/>
      <w:r w:rsidR="00DA720A">
        <w:t>Alanya</w:t>
      </w:r>
      <w:proofErr w:type="spellEnd"/>
      <w:r w:rsidR="00DA720A">
        <w:t xml:space="preserve"> | district:</w:t>
      </w:r>
    </w:p>
    <w:p w14:paraId="6C79C6D0" w14:textId="77777777" w:rsidR="00816904" w:rsidRDefault="00816904">
      <w:pPr>
        <w:pStyle w:val="GvdeMetni"/>
        <w:spacing w:before="0"/>
        <w:ind w:left="0"/>
        <w:rPr>
          <w:sz w:val="20"/>
        </w:rPr>
      </w:pPr>
    </w:p>
    <w:p w14:paraId="16CD0B4E" w14:textId="77777777" w:rsidR="00816904" w:rsidRDefault="00AD2C84">
      <w:pPr>
        <w:pStyle w:val="GvdeMetni"/>
        <w:spacing w:before="8"/>
        <w:ind w:left="0"/>
        <w:rPr>
          <w:sz w:val="10"/>
        </w:rPr>
      </w:pPr>
      <w:r>
        <w:pict w14:anchorId="1DA1A6ED">
          <v:shape id="_x0000_s1026" style="position:absolute;margin-left:70.8pt;margin-top:8.9pt;width:82.25pt;height:.1pt;z-index:-251658752;mso-wrap-distance-left:0;mso-wrap-distance-right:0;mso-position-horizontal-relative:page" coordorigin="1416,178" coordsize="1645,0" path="m1416,178r1645,e" filled="f" strokeweight=".25292mm">
            <v:path arrowok="t"/>
            <w10:wrap type="topAndBottom" anchorx="page"/>
          </v:shape>
        </w:pict>
      </w:r>
    </w:p>
    <w:p w14:paraId="53377EFC" w14:textId="77777777" w:rsidR="00816904" w:rsidRDefault="00816904">
      <w:pPr>
        <w:pStyle w:val="GvdeMetni"/>
        <w:spacing w:before="6"/>
        <w:ind w:left="0"/>
        <w:rPr>
          <w:sz w:val="9"/>
        </w:rPr>
      </w:pPr>
    </w:p>
    <w:p w14:paraId="130F669C" w14:textId="77777777" w:rsidR="00816904" w:rsidRDefault="00DA720A">
      <w:pPr>
        <w:pStyle w:val="GvdeMetni"/>
        <w:spacing w:before="56"/>
      </w:pPr>
      <w:r>
        <w:t xml:space="preserve">Country: Turkey | Destination: </w:t>
      </w:r>
      <w:proofErr w:type="spellStart"/>
      <w:r>
        <w:t>Alanya</w:t>
      </w:r>
      <w:proofErr w:type="spellEnd"/>
    </w:p>
    <w:p w14:paraId="5FAD612F" w14:textId="77777777" w:rsidR="009970F6" w:rsidRDefault="00DA720A">
      <w:pPr>
        <w:pStyle w:val="GvdeMetni"/>
        <w:spacing w:before="181"/>
      </w:pPr>
      <w:r>
        <w:t xml:space="preserve">Email: </w:t>
      </w:r>
      <w:hyperlink r:id="rId4">
        <w:r w:rsidR="009970F6">
          <w:t>reservation</w:t>
        </w:r>
        <w:r>
          <w:t xml:space="preserve">@palmiyebeachhotel.com </w:t>
        </w:r>
      </w:hyperlink>
      <w:r>
        <w:t xml:space="preserve">| Telephone: (+90) 242 513 18 93 | </w:t>
      </w:r>
    </w:p>
    <w:p w14:paraId="50E03913" w14:textId="19761FF8" w:rsidR="00816904" w:rsidRDefault="00DA720A">
      <w:pPr>
        <w:pStyle w:val="GvdeMetni"/>
        <w:spacing w:before="181"/>
      </w:pPr>
      <w:proofErr w:type="spellStart"/>
      <w:r>
        <w:t>Gsm</w:t>
      </w:r>
      <w:proofErr w:type="spellEnd"/>
      <w:r>
        <w:t>: (+90) 0 532 739 72 29</w:t>
      </w:r>
    </w:p>
    <w:p w14:paraId="44FA75E7" w14:textId="3724408D" w:rsidR="00816904" w:rsidRDefault="00DA720A">
      <w:pPr>
        <w:pStyle w:val="GvdeMetni"/>
        <w:spacing w:line="403" w:lineRule="auto"/>
        <w:ind w:right="5184"/>
      </w:pPr>
      <w:r>
        <w:t xml:space="preserve">homepage: </w:t>
      </w:r>
      <w:hyperlink r:id="rId5">
        <w:r>
          <w:t>www.palmiyebeachhotel.com</w:t>
        </w:r>
      </w:hyperlink>
      <w:r>
        <w:t xml:space="preserve"> longitude: 31.98103 | latitude: 36.549431</w:t>
      </w:r>
    </w:p>
    <w:p w14:paraId="5789FD40" w14:textId="77777777" w:rsidR="00816904" w:rsidRDefault="00DA720A">
      <w:pPr>
        <w:pStyle w:val="GvdeMetni"/>
        <w:spacing w:before="0" w:line="267" w:lineRule="exact"/>
      </w:pPr>
      <w:r>
        <w:t>Date: 16-01-2022</w:t>
      </w:r>
    </w:p>
    <w:p w14:paraId="63C57463" w14:textId="77777777" w:rsidR="00816904" w:rsidRDefault="00DA720A">
      <w:pPr>
        <w:pStyle w:val="Balk1"/>
        <w:spacing w:before="183"/>
      </w:pPr>
      <w:r>
        <w:t>Location and nearby attractions</w:t>
      </w:r>
    </w:p>
    <w:p w14:paraId="290EE8A3" w14:textId="77777777" w:rsidR="00816904" w:rsidRDefault="00DA720A">
      <w:pPr>
        <w:pStyle w:val="GvdeMetni"/>
      </w:pPr>
      <w:r>
        <w:t>Directly at the beach</w:t>
      </w:r>
    </w:p>
    <w:p w14:paraId="3BFF738E" w14:textId="77777777" w:rsidR="00816904" w:rsidRDefault="00DA720A">
      <w:pPr>
        <w:pStyle w:val="GvdeMetni"/>
      </w:pPr>
      <w:r>
        <w:t>Beach details: private sandy beach, hotel is located directly on the beach</w:t>
      </w:r>
    </w:p>
    <w:p w14:paraId="5200ED38" w14:textId="77777777" w:rsidR="00816904" w:rsidRDefault="00DA720A">
      <w:pPr>
        <w:pStyle w:val="GvdeMetni"/>
        <w:spacing w:before="183" w:line="400" w:lineRule="auto"/>
        <w:ind w:right="370"/>
      </w:pPr>
      <w:r>
        <w:t>Distance (approx.): to the airport Antalya: 120 km, to town: 2 km, to shopping facilities: 500 m, to Restaurant and Bar street: 500 m</w:t>
      </w:r>
    </w:p>
    <w:p w14:paraId="089966FF" w14:textId="77777777" w:rsidR="00816904" w:rsidRDefault="00DA720A">
      <w:pPr>
        <w:pStyle w:val="Balk1"/>
        <w:spacing w:before="3"/>
      </w:pPr>
      <w:r>
        <w:t>Amenities and facilities</w:t>
      </w:r>
    </w:p>
    <w:p w14:paraId="0010FC76" w14:textId="7E7A12CF" w:rsidR="00816904" w:rsidRDefault="00DA720A">
      <w:pPr>
        <w:pStyle w:val="GvdeMetni"/>
        <w:spacing w:line="403" w:lineRule="auto"/>
        <w:ind w:right="4650"/>
      </w:pPr>
      <w:r>
        <w:t xml:space="preserve">Number of main buildings: 1, number of floors: 3 Total number of rooms/accommodation units: </w:t>
      </w:r>
      <w:r w:rsidR="005372FA">
        <w:t>60</w:t>
      </w:r>
    </w:p>
    <w:p w14:paraId="26B1FAB5" w14:textId="77777777" w:rsidR="00816904" w:rsidRDefault="00DA720A">
      <w:pPr>
        <w:pStyle w:val="GvdeMetni"/>
        <w:spacing w:before="0" w:line="259" w:lineRule="auto"/>
        <w:ind w:right="180"/>
      </w:pPr>
      <w:r>
        <w:t xml:space="preserve">Reception area, reception, 24 hours, seating areas, </w:t>
      </w:r>
      <w:proofErr w:type="spellStart"/>
      <w:r>
        <w:t>WiFi</w:t>
      </w:r>
      <w:proofErr w:type="spellEnd"/>
      <w:r>
        <w:t xml:space="preserve"> is free in all of the hotel areas including the rooms</w:t>
      </w:r>
    </w:p>
    <w:p w14:paraId="14EBC24E" w14:textId="77777777" w:rsidR="00816904" w:rsidRDefault="00DA720A">
      <w:pPr>
        <w:pStyle w:val="GvdeMetni"/>
        <w:spacing w:before="157"/>
      </w:pPr>
      <w:r>
        <w:t>Total number of restaurants: 1</w:t>
      </w:r>
    </w:p>
    <w:p w14:paraId="3389F591" w14:textId="77777777" w:rsidR="00816904" w:rsidRDefault="00DA720A">
      <w:pPr>
        <w:pStyle w:val="GvdeMetni"/>
        <w:spacing w:before="183" w:line="400" w:lineRule="auto"/>
        <w:ind w:right="2903"/>
      </w:pPr>
      <w:r>
        <w:t>Restaurant 'Main Restaurant', indoor, beach restaurant outdoor area Number of bars: 1</w:t>
      </w:r>
    </w:p>
    <w:p w14:paraId="4E9E7D3D" w14:textId="77777777" w:rsidR="00816904" w:rsidRDefault="00DA720A">
      <w:pPr>
        <w:pStyle w:val="GvdeMetni"/>
        <w:spacing w:before="0"/>
      </w:pPr>
      <w:r>
        <w:t>Beach bar</w:t>
      </w:r>
    </w:p>
    <w:p w14:paraId="31376487" w14:textId="5CFD3F8B" w:rsidR="00816904" w:rsidRDefault="00DA720A">
      <w:pPr>
        <w:pStyle w:val="GvdeMetni"/>
        <w:spacing w:before="184"/>
      </w:pPr>
      <w:r>
        <w:t xml:space="preserve">Distance to the nearest ATM: </w:t>
      </w:r>
      <w:r w:rsidR="005372FA">
        <w:t>2</w:t>
      </w:r>
      <w:r>
        <w:t>00 m</w:t>
      </w:r>
    </w:p>
    <w:p w14:paraId="351860F1" w14:textId="77777777" w:rsidR="00816904" w:rsidRDefault="00DA720A">
      <w:pPr>
        <w:pStyle w:val="GvdeMetni"/>
        <w:spacing w:line="403" w:lineRule="auto"/>
        <w:ind w:right="360"/>
      </w:pPr>
      <w:r>
        <w:t>Doctor's consultation (for an additional charge); laundry/ironing service (for an additional charge) Outdoor facilities: sun terrace; outdoor facilities available depending on weather conditions; Restrictions during early/late season; size of the outdoor area in sqm approx.: 2000</w:t>
      </w:r>
    </w:p>
    <w:p w14:paraId="034BC57C" w14:textId="77777777" w:rsidR="00816904" w:rsidRDefault="00DA720A">
      <w:pPr>
        <w:pStyle w:val="GvdeMetni"/>
        <w:spacing w:before="0" w:line="266" w:lineRule="exact"/>
      </w:pPr>
      <w:r>
        <w:t>Swimming pool-total number: 1 (fresh water)</w:t>
      </w:r>
    </w:p>
    <w:p w14:paraId="0CE3E7EA" w14:textId="77777777" w:rsidR="00816904" w:rsidRDefault="00DA720A">
      <w:pPr>
        <w:pStyle w:val="GvdeMetni"/>
        <w:spacing w:line="400" w:lineRule="auto"/>
        <w:ind w:right="966"/>
      </w:pPr>
      <w:r>
        <w:t>Sun loungers FREE: at the swimming pool (inclusive), seasonal, at the beach FREE, seasonal Parasols (upon availability): at the swimming pool (inclusive)</w:t>
      </w:r>
    </w:p>
    <w:p w14:paraId="1E44A287" w14:textId="77777777" w:rsidR="00816904" w:rsidRDefault="00816904">
      <w:pPr>
        <w:spacing w:line="400" w:lineRule="auto"/>
        <w:sectPr w:rsidR="00816904">
          <w:type w:val="continuous"/>
          <w:pgSz w:w="11910" w:h="16840"/>
          <w:pgMar w:top="1360" w:right="1400" w:bottom="280" w:left="1300" w:header="720" w:footer="720" w:gutter="0"/>
          <w:cols w:space="720"/>
        </w:sectPr>
      </w:pPr>
    </w:p>
    <w:p w14:paraId="4A1BC716" w14:textId="77777777" w:rsidR="00816904" w:rsidRDefault="00DA720A">
      <w:pPr>
        <w:pStyle w:val="GvdeMetni"/>
        <w:spacing w:before="37"/>
      </w:pPr>
      <w:r>
        <w:lastRenderedPageBreak/>
        <w:t>Seasonal; at the beach FREE, seasonal</w:t>
      </w:r>
    </w:p>
    <w:p w14:paraId="26B16E79" w14:textId="77777777" w:rsidR="00816904" w:rsidRDefault="00DA720A">
      <w:pPr>
        <w:pStyle w:val="GvdeMetni"/>
        <w:spacing w:before="183" w:line="400" w:lineRule="auto"/>
        <w:ind w:right="1906"/>
      </w:pPr>
      <w:r>
        <w:t>Cushions (upon availability): at the swimming pool (inclusive); at the beach FREE Parking (subject to availability): along the side of the road: inclusive</w:t>
      </w:r>
    </w:p>
    <w:p w14:paraId="7FE7E115" w14:textId="77777777" w:rsidR="00816904" w:rsidRDefault="00DA720A">
      <w:pPr>
        <w:pStyle w:val="GvdeMetni"/>
        <w:spacing w:before="3"/>
      </w:pPr>
      <w:r>
        <w:t>Credit cards: VISA, Mastercard</w:t>
      </w:r>
    </w:p>
    <w:p w14:paraId="7DB2ED9E" w14:textId="62A1A0B3" w:rsidR="00816904" w:rsidRDefault="00DA720A">
      <w:pPr>
        <w:pStyle w:val="GvdeMetni"/>
      </w:pPr>
      <w:r>
        <w:t xml:space="preserve">Taxi and </w:t>
      </w:r>
      <w:proofErr w:type="spellStart"/>
      <w:r>
        <w:t>dolmus</w:t>
      </w:r>
      <w:proofErr w:type="spellEnd"/>
      <w:r>
        <w:t xml:space="preserve"> connections available.</w:t>
      </w:r>
      <w:r w:rsidR="006B73BF">
        <w:t xml:space="preserve">                                                          </w:t>
      </w:r>
    </w:p>
    <w:p w14:paraId="5452C480" w14:textId="77777777" w:rsidR="00816904" w:rsidRDefault="00DA720A">
      <w:pPr>
        <w:pStyle w:val="Balk1"/>
        <w:spacing w:before="183"/>
      </w:pPr>
      <w:r>
        <w:t>Category group</w:t>
      </w:r>
    </w:p>
    <w:p w14:paraId="06495751" w14:textId="77777777" w:rsidR="00816904" w:rsidRDefault="00DA720A">
      <w:pPr>
        <w:pStyle w:val="GvdeMetni"/>
      </w:pPr>
      <w:r>
        <w:t>3</w:t>
      </w:r>
    </w:p>
    <w:p w14:paraId="46A778B8" w14:textId="77777777" w:rsidR="00816904" w:rsidRDefault="00DA720A">
      <w:pPr>
        <w:spacing w:before="180" w:line="403" w:lineRule="auto"/>
        <w:ind w:left="116" w:right="8256"/>
        <w:rPr>
          <w:b/>
        </w:rPr>
      </w:pPr>
      <w:r>
        <w:rPr>
          <w:b/>
        </w:rPr>
        <w:t xml:space="preserve">Category </w:t>
      </w:r>
      <w:r>
        <w:t xml:space="preserve">3 stars </w:t>
      </w:r>
      <w:r>
        <w:rPr>
          <w:b/>
        </w:rPr>
        <w:t>Children</w:t>
      </w:r>
    </w:p>
    <w:p w14:paraId="21CF10D3" w14:textId="2E4E42A7" w:rsidR="00816904" w:rsidRDefault="00127C72">
      <w:pPr>
        <w:pStyle w:val="GvdeMetni"/>
        <w:spacing w:before="0" w:line="267" w:lineRule="exact"/>
      </w:pPr>
      <w:r>
        <w:t>Adult only (16</w:t>
      </w:r>
      <w:r w:rsidR="00DA720A">
        <w:t>+)</w:t>
      </w:r>
    </w:p>
    <w:p w14:paraId="69F46F90" w14:textId="7A70B28F" w:rsidR="00816904" w:rsidRDefault="00DA720A" w:rsidP="005372FA">
      <w:pPr>
        <w:pStyle w:val="Balk1"/>
        <w:spacing w:before="180"/>
      </w:pPr>
      <w:r>
        <w:t>Sport</w:t>
      </w:r>
    </w:p>
    <w:p w14:paraId="6168CBDD" w14:textId="15F31402" w:rsidR="00816904" w:rsidRDefault="00DA720A">
      <w:pPr>
        <w:pStyle w:val="GvdeMetni"/>
        <w:spacing w:before="182" w:line="403" w:lineRule="auto"/>
        <w:ind w:right="562"/>
      </w:pPr>
      <w:r>
        <w:t>Water sports: several non-</w:t>
      </w:r>
      <w:proofErr w:type="spellStart"/>
      <w:r>
        <w:t>motorised</w:t>
      </w:r>
      <w:proofErr w:type="spellEnd"/>
      <w:r>
        <w:t xml:space="preserve"> water sports (for an additional charge, offered by local providers); several </w:t>
      </w:r>
      <w:proofErr w:type="spellStart"/>
      <w:r>
        <w:t>motorised</w:t>
      </w:r>
      <w:proofErr w:type="spellEnd"/>
      <w:r>
        <w:t xml:space="preserve"> water sports (for an additional charge, offered by local providers) </w:t>
      </w:r>
    </w:p>
    <w:p w14:paraId="0C61D45A" w14:textId="77777777" w:rsidR="00816904" w:rsidRDefault="00DA720A">
      <w:pPr>
        <w:pStyle w:val="Balk1"/>
        <w:spacing w:line="264" w:lineRule="exact"/>
      </w:pPr>
      <w:r>
        <w:t>Entertainment</w:t>
      </w:r>
    </w:p>
    <w:p w14:paraId="201C25DD" w14:textId="6F149ED3" w:rsidR="00816904" w:rsidRDefault="00DA720A">
      <w:pPr>
        <w:pStyle w:val="GvdeMetni"/>
        <w:spacing w:before="183"/>
      </w:pPr>
      <w:r>
        <w:t>Evening entertainment</w:t>
      </w:r>
      <w:r w:rsidR="006B73BF">
        <w:t xml:space="preserve">                                                                            </w:t>
      </w:r>
    </w:p>
    <w:p w14:paraId="72E5465B" w14:textId="73E11A2C" w:rsidR="00816904" w:rsidRDefault="00DA720A">
      <w:pPr>
        <w:pStyle w:val="GvdeMetni"/>
      </w:pPr>
      <w:r>
        <w:t xml:space="preserve">Changing </w:t>
      </w:r>
      <w:proofErr w:type="spellStart"/>
      <w:r>
        <w:t>programme</w:t>
      </w:r>
      <w:proofErr w:type="spellEnd"/>
      <w:r>
        <w:t xml:space="preserve"> of activities</w:t>
      </w:r>
      <w:r w:rsidR="006B73BF">
        <w:t xml:space="preserve">                                        </w:t>
      </w:r>
    </w:p>
    <w:p w14:paraId="60C8FE4D" w14:textId="384BA459" w:rsidR="00816904" w:rsidRDefault="00DA720A">
      <w:pPr>
        <w:pStyle w:val="GvdeMetni"/>
      </w:pPr>
      <w:r>
        <w:t xml:space="preserve">Language: English, German, </w:t>
      </w:r>
    </w:p>
    <w:p w14:paraId="19D0C9E2" w14:textId="7B310150" w:rsidR="00816904" w:rsidRDefault="00DA720A">
      <w:pPr>
        <w:pStyle w:val="Balk1"/>
        <w:spacing w:before="183"/>
      </w:pPr>
      <w:r>
        <w:t xml:space="preserve">Double room </w:t>
      </w:r>
      <w:r w:rsidR="009970F6">
        <w:t xml:space="preserve">economy </w:t>
      </w:r>
      <w:proofErr w:type="gramStart"/>
      <w:r w:rsidR="009970F6">
        <w:t xml:space="preserve">( </w:t>
      </w:r>
      <w:proofErr w:type="spellStart"/>
      <w:r w:rsidR="009970F6" w:rsidRPr="009970F6">
        <w:t>im</w:t>
      </w:r>
      <w:proofErr w:type="spellEnd"/>
      <w:proofErr w:type="gramEnd"/>
      <w:r w:rsidR="009970F6" w:rsidRPr="009970F6">
        <w:t xml:space="preserve"> </w:t>
      </w:r>
      <w:proofErr w:type="spellStart"/>
      <w:r w:rsidR="009970F6" w:rsidRPr="009970F6">
        <w:t>Erdgeschoss</w:t>
      </w:r>
      <w:r w:rsidR="009970F6">
        <w:t>,beim</w:t>
      </w:r>
      <w:proofErr w:type="spellEnd"/>
      <w:r w:rsidR="009970F6">
        <w:t xml:space="preserve"> pool)&amp;</w:t>
      </w:r>
      <w:proofErr w:type="spellStart"/>
      <w:r w:rsidR="009970F6">
        <w:t>standart</w:t>
      </w:r>
      <w:proofErr w:type="spellEnd"/>
      <w:r w:rsidR="009970F6">
        <w:t xml:space="preserve"> &amp; </w:t>
      </w:r>
      <w:r>
        <w:t>side sea view</w:t>
      </w:r>
      <w:r w:rsidR="009E33FE">
        <w:t xml:space="preserve"> &amp;Triple side sea view</w:t>
      </w:r>
    </w:p>
    <w:p w14:paraId="79DDAAE1" w14:textId="6ED5BF24" w:rsidR="00816904" w:rsidRDefault="00DA720A" w:rsidP="009E33FE">
      <w:pPr>
        <w:pStyle w:val="GvdeMetni"/>
        <w:spacing w:line="403" w:lineRule="auto"/>
        <w:ind w:right="6466"/>
      </w:pPr>
      <w:r>
        <w:t>room size (approx.): 25 sqm location: in the main building shower/toilet</w:t>
      </w:r>
    </w:p>
    <w:p w14:paraId="47F17A64" w14:textId="77777777" w:rsidR="00816904" w:rsidRDefault="00DA720A">
      <w:pPr>
        <w:pStyle w:val="GvdeMetni"/>
        <w:spacing w:before="0" w:line="400" w:lineRule="auto"/>
        <w:ind w:right="4702"/>
      </w:pPr>
      <w:r>
        <w:t>hair dryer, music channel, satellite TV, telephone Balcony</w:t>
      </w:r>
    </w:p>
    <w:p w14:paraId="15F12386" w14:textId="33C452BB" w:rsidR="00816904" w:rsidRDefault="00DA720A">
      <w:pPr>
        <w:pStyle w:val="GvdeMetni"/>
        <w:spacing w:before="0"/>
      </w:pPr>
      <w:proofErr w:type="spellStart"/>
      <w:r>
        <w:t>W</w:t>
      </w:r>
      <w:r w:rsidR="009970F6">
        <w:t>ifi</w:t>
      </w:r>
      <w:proofErr w:type="spellEnd"/>
      <w:r>
        <w:rPr>
          <w:spacing w:val="-2"/>
        </w:rPr>
        <w:t xml:space="preserve"> </w:t>
      </w:r>
      <w:r>
        <w:t>FREE</w:t>
      </w:r>
    </w:p>
    <w:p w14:paraId="5EEC934F" w14:textId="716CC204" w:rsidR="00816904" w:rsidRDefault="00DA720A">
      <w:pPr>
        <w:pStyle w:val="GvdeMetni"/>
        <w:spacing w:before="182"/>
      </w:pPr>
      <w:bookmarkStart w:id="0" w:name="_Hlk149739342"/>
      <w:r>
        <w:t>Safe</w:t>
      </w:r>
      <w:r>
        <w:rPr>
          <w:spacing w:val="-3"/>
        </w:rPr>
        <w:t xml:space="preserve"> </w:t>
      </w:r>
      <w:proofErr w:type="gramStart"/>
      <w:r w:rsidR="009970F6">
        <w:t>( for</w:t>
      </w:r>
      <w:proofErr w:type="gramEnd"/>
      <w:r w:rsidR="009970F6">
        <w:t xml:space="preserve"> an additional charge) : daily price 2 €</w:t>
      </w:r>
    </w:p>
    <w:bookmarkEnd w:id="0"/>
    <w:p w14:paraId="34DC306A" w14:textId="77777777" w:rsidR="00816904" w:rsidRDefault="00DA720A">
      <w:pPr>
        <w:pStyle w:val="GvdeMetni"/>
      </w:pPr>
      <w:r>
        <w:t>Mini-bar (filled with water) FREE</w:t>
      </w:r>
    </w:p>
    <w:p w14:paraId="7E3A2FDD" w14:textId="77777777" w:rsidR="00816904" w:rsidRDefault="00DA720A">
      <w:pPr>
        <w:pStyle w:val="GvdeMetni"/>
        <w:spacing w:before="183" w:line="400" w:lineRule="auto"/>
        <w:ind w:right="4596"/>
      </w:pPr>
      <w:r>
        <w:t>Air conditioning (inclusive), individually adjustable Room service (</w:t>
      </w:r>
      <w:bookmarkStart w:id="1" w:name="_Hlk149739232"/>
      <w:r>
        <w:t>for an additional charge</w:t>
      </w:r>
      <w:bookmarkEnd w:id="1"/>
      <w:r>
        <w:t>)</w:t>
      </w:r>
    </w:p>
    <w:p w14:paraId="194B3DEE" w14:textId="77777777" w:rsidR="00816904" w:rsidRDefault="00816904">
      <w:pPr>
        <w:spacing w:line="400" w:lineRule="auto"/>
        <w:sectPr w:rsidR="00816904">
          <w:pgSz w:w="11910" w:h="16840"/>
          <w:pgMar w:top="1360" w:right="1400" w:bottom="280" w:left="1300" w:header="720" w:footer="720" w:gutter="0"/>
          <w:cols w:space="720"/>
        </w:sectPr>
      </w:pPr>
    </w:p>
    <w:p w14:paraId="134962EC" w14:textId="002B5839" w:rsidR="00DA720A" w:rsidRDefault="00DA720A">
      <w:pPr>
        <w:pStyle w:val="GvdeMetni"/>
        <w:spacing w:before="37" w:line="403" w:lineRule="auto"/>
        <w:ind w:right="4446"/>
      </w:pPr>
      <w:r>
        <w:lastRenderedPageBreak/>
        <w:t xml:space="preserve">Water boiler complementary tea and coffee Available also for single occupancy, (Double charge) </w:t>
      </w:r>
      <w:r w:rsidR="00AD2C84">
        <w:t xml:space="preserve">                   </w:t>
      </w:r>
    </w:p>
    <w:p w14:paraId="769384B0" w14:textId="0164C451" w:rsidR="00816904" w:rsidRDefault="00DA720A">
      <w:pPr>
        <w:pStyle w:val="GvdeMetni"/>
        <w:spacing w:before="37" w:line="403" w:lineRule="auto"/>
        <w:ind w:right="4446"/>
      </w:pPr>
      <w:r>
        <w:t>1 double bed or 2 single beds</w:t>
      </w:r>
      <w:r w:rsidR="009E33FE">
        <w:t xml:space="preserve"> for </w:t>
      </w:r>
      <w:proofErr w:type="spellStart"/>
      <w:proofErr w:type="gramStart"/>
      <w:r w:rsidR="009E33FE">
        <w:t>economy,standart</w:t>
      </w:r>
      <w:proofErr w:type="gramEnd"/>
      <w:r w:rsidR="009E33FE">
        <w:t>,side</w:t>
      </w:r>
      <w:proofErr w:type="spellEnd"/>
      <w:r w:rsidR="009E33FE">
        <w:t xml:space="preserve"> sea view</w:t>
      </w:r>
      <w:r w:rsidR="006B73BF">
        <w:t xml:space="preserve"> rooms</w:t>
      </w:r>
      <w:r>
        <w:t>.</w:t>
      </w:r>
    </w:p>
    <w:p w14:paraId="1FAB3C25" w14:textId="3DBDB7E1" w:rsidR="009E33FE" w:rsidRDefault="00DA720A" w:rsidP="00AD2C84">
      <w:pPr>
        <w:pStyle w:val="GvdeMetni"/>
        <w:spacing w:before="37" w:line="403" w:lineRule="auto"/>
        <w:ind w:left="0" w:right="1474"/>
      </w:pPr>
      <w:r>
        <w:t xml:space="preserve">   </w:t>
      </w:r>
      <w:r w:rsidR="00AD2C84">
        <w:t>(</w:t>
      </w:r>
      <w:r w:rsidR="009E33FE">
        <w:t xml:space="preserve">1 double+1 </w:t>
      </w:r>
      <w:proofErr w:type="spellStart"/>
      <w:r w:rsidR="009E33FE">
        <w:t>sng</w:t>
      </w:r>
      <w:proofErr w:type="spellEnd"/>
      <w:r w:rsidR="00AD2C84">
        <w:t xml:space="preserve"> Upon availability)</w:t>
      </w:r>
      <w:r w:rsidR="009E33FE">
        <w:t xml:space="preserve"> or 3 </w:t>
      </w:r>
      <w:proofErr w:type="spellStart"/>
      <w:r w:rsidR="009E33FE">
        <w:t>sng</w:t>
      </w:r>
      <w:proofErr w:type="spellEnd"/>
      <w:r w:rsidR="009E33FE">
        <w:t xml:space="preserve"> beds for </w:t>
      </w:r>
      <w:proofErr w:type="spellStart"/>
      <w:r w:rsidR="009E33FE">
        <w:t>Trp</w:t>
      </w:r>
      <w:proofErr w:type="spellEnd"/>
      <w:r w:rsidR="009E33FE">
        <w:t xml:space="preserve"> side </w:t>
      </w:r>
      <w:proofErr w:type="spellStart"/>
      <w:r w:rsidR="009E33FE">
        <w:t>seaview</w:t>
      </w:r>
      <w:proofErr w:type="spellEnd"/>
      <w:r w:rsidR="006B73BF">
        <w:t xml:space="preserve"> </w:t>
      </w:r>
      <w:r w:rsidR="009E33FE">
        <w:t>rooms</w:t>
      </w:r>
      <w:r>
        <w:t>.</w:t>
      </w:r>
      <w:r w:rsidR="00AD2C84">
        <w:t xml:space="preserve"> </w:t>
      </w:r>
    </w:p>
    <w:p w14:paraId="03BB5492" w14:textId="77777777" w:rsidR="00AD2C84" w:rsidRDefault="00AD2C84" w:rsidP="00AD2C84">
      <w:pPr>
        <w:pStyle w:val="GvdeMetni"/>
        <w:spacing w:before="0" w:line="403" w:lineRule="auto"/>
        <w:ind w:right="5141"/>
        <w:rPr>
          <w:b/>
          <w:bCs/>
        </w:rPr>
      </w:pPr>
    </w:p>
    <w:p w14:paraId="32DFA537" w14:textId="208E0750" w:rsidR="00AD2C84" w:rsidRDefault="00DA720A" w:rsidP="00AD2C84">
      <w:pPr>
        <w:pStyle w:val="GvdeMetni"/>
        <w:spacing w:before="0" w:line="403" w:lineRule="auto"/>
        <w:ind w:right="5141"/>
        <w:rPr>
          <w:b/>
          <w:bCs/>
        </w:rPr>
      </w:pPr>
      <w:r w:rsidRPr="00DA720A">
        <w:rPr>
          <w:b/>
          <w:bCs/>
        </w:rPr>
        <w:t>Concept</w:t>
      </w:r>
    </w:p>
    <w:p w14:paraId="67FC7420" w14:textId="00ED0965" w:rsidR="00AD2C84" w:rsidRPr="00AD2C84" w:rsidRDefault="00AD2C84" w:rsidP="00AD2C84">
      <w:pPr>
        <w:pStyle w:val="GvdeMetni"/>
        <w:spacing w:before="0" w:line="403" w:lineRule="auto"/>
        <w:ind w:right="4252"/>
        <w:rPr>
          <w:b/>
          <w:bCs/>
        </w:rPr>
      </w:pPr>
      <w:proofErr w:type="spellStart"/>
      <w:r>
        <w:t>Bed&amp;breakfast</w:t>
      </w:r>
      <w:proofErr w:type="spellEnd"/>
      <w:r>
        <w:t>(F)(Buffet)</w:t>
      </w:r>
      <w:r>
        <w:t xml:space="preserve"> </w:t>
      </w:r>
      <w:r>
        <w:t>Depending</w:t>
      </w:r>
      <w:r>
        <w:t xml:space="preserve"> </w:t>
      </w:r>
      <w:r>
        <w:t>on</w:t>
      </w:r>
      <w:r>
        <w:t xml:space="preserve"> </w:t>
      </w:r>
      <w:r>
        <w:t>occupancy</w:t>
      </w:r>
    </w:p>
    <w:p w14:paraId="0A688D2B" w14:textId="77777777" w:rsidR="00AD2C84" w:rsidRDefault="00AD2C84" w:rsidP="00AD2C84">
      <w:pPr>
        <w:pStyle w:val="Balk1"/>
        <w:ind w:left="0"/>
      </w:pPr>
    </w:p>
    <w:p w14:paraId="671D47FF" w14:textId="4FEE59B2" w:rsidR="00816904" w:rsidRDefault="00DA720A">
      <w:pPr>
        <w:pStyle w:val="Balk1"/>
      </w:pPr>
      <w:r>
        <w:t>Additional safety/hygiene measures</w:t>
      </w:r>
    </w:p>
    <w:p w14:paraId="695FDCAC" w14:textId="08BE361A" w:rsidR="00816904" w:rsidRDefault="00DA720A">
      <w:pPr>
        <w:pStyle w:val="GvdeMetni"/>
        <w:spacing w:before="179" w:line="400" w:lineRule="auto"/>
        <w:ind w:right="1652"/>
      </w:pPr>
      <w:r>
        <w:t>Additional safety/hygiene measures Check-in: contact-free temperature measuring additional safety/hygiene measures pool area: distance regulations</w:t>
      </w:r>
    </w:p>
    <w:sectPr w:rsidR="00816904">
      <w:pgSz w:w="11910" w:h="16840"/>
      <w:pgMar w:top="1360" w:right="14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904"/>
    <w:rsid w:val="00127C72"/>
    <w:rsid w:val="0042250B"/>
    <w:rsid w:val="005372FA"/>
    <w:rsid w:val="006B73BF"/>
    <w:rsid w:val="00816904"/>
    <w:rsid w:val="009970F6"/>
    <w:rsid w:val="009E33FE"/>
    <w:rsid w:val="00AD2C84"/>
    <w:rsid w:val="00DA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D6D83B"/>
  <w15:docId w15:val="{D2BD4B80-54B9-4EE9-8583-C474EC4D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Balk1">
    <w:name w:val="heading 1"/>
    <w:basedOn w:val="Normal"/>
    <w:uiPriority w:val="9"/>
    <w:qFormat/>
    <w:pPr>
      <w:ind w:left="11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80"/>
      <w:ind w:left="116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lmiyebeachhotel.com/" TargetMode="External"/><Relationship Id="rId4" Type="http://schemas.openxmlformats.org/officeDocument/2006/relationships/hyperlink" Target="mailto:info@palmiyebeachhot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Deniz Soydan</dc:creator>
  <cp:lastModifiedBy>HP</cp:lastModifiedBy>
  <cp:revision>8</cp:revision>
  <dcterms:created xsi:type="dcterms:W3CDTF">2023-11-01T10:50:00Z</dcterms:created>
  <dcterms:modified xsi:type="dcterms:W3CDTF">2024-05-17T14:10:00Z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2022-01-16T00:00:00Z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2023-11-01T00:00:00Z</vt:filetime>
  </property>
</Properties>
</file>